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020" w:rsidRPr="004B0020" w:rsidRDefault="004B0020" w:rsidP="004B0020">
      <w:pPr>
        <w:shd w:val="clear" w:color="auto" w:fill="F8F8F8"/>
        <w:spacing w:after="300" w:line="240" w:lineRule="auto"/>
        <w:outlineLvl w:val="0"/>
        <w:rPr>
          <w:rFonts w:ascii="Arial" w:eastAsia="Times New Roman" w:hAnsi="Arial" w:cs="Arial"/>
          <w:b/>
          <w:bCs/>
          <w:caps/>
          <w:kern w:val="36"/>
          <w:sz w:val="48"/>
          <w:szCs w:val="48"/>
          <w:lang w:eastAsia="ru-RU"/>
        </w:rPr>
      </w:pPr>
      <w:r w:rsidRPr="004B0020">
        <w:rPr>
          <w:rFonts w:ascii="Arial" w:eastAsia="Times New Roman" w:hAnsi="Arial" w:cs="Arial"/>
          <w:b/>
          <w:bCs/>
          <w:caps/>
          <w:kern w:val="36"/>
          <w:sz w:val="48"/>
          <w:szCs w:val="48"/>
          <w:lang w:eastAsia="ru-RU"/>
        </w:rPr>
        <w:t>КАК ЗАПИСАТЬСЯ НА ПРОГРАММУ ДОПОЛНИТЕЛЬНОГО ОБРАЗОВАНИЯ? (ИНСТРУКЦИЯ ДЛЯ РОДИТЕЛЕЙ)</w:t>
      </w:r>
    </w:p>
    <w:p w:rsidR="004B0020" w:rsidRPr="004B0020" w:rsidRDefault="00E4397F" w:rsidP="00E4397F">
      <w:pPr>
        <w:spacing w:after="0" w:line="240" w:lineRule="auto"/>
        <w:jc w:val="both"/>
        <w:rPr>
          <w:rFonts w:ascii="Times New Roman" w:eastAsia="Times New Roman" w:hAnsi="Times New Roman" w:cs="Times New Roman"/>
          <w:sz w:val="28"/>
          <w:szCs w:val="28"/>
          <w:lang w:eastAsia="ru-RU"/>
        </w:rPr>
      </w:pPr>
      <w:hyperlink r:id="rId4" w:history="1">
        <w:r w:rsidR="004B0020" w:rsidRPr="004B0020">
          <w:rPr>
            <w:rFonts w:ascii="Arial" w:eastAsia="Times New Roman" w:hAnsi="Arial" w:cs="Arial"/>
            <w:color w:val="0000FF"/>
            <w:sz w:val="28"/>
            <w:szCs w:val="28"/>
            <w:u w:val="single"/>
            <w:shd w:val="clear" w:color="auto" w:fill="F8F8F8"/>
            <w:lang w:eastAsia="ru-RU"/>
          </w:rPr>
          <w:t>Перейти ко всем инструкциям</w:t>
        </w:r>
      </w:hyperlink>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lang w:eastAsia="ru-RU"/>
        </w:rPr>
        <w:t>Представленная ниже инструкция предназначена для того, чтобы Вы могли записать Вашего ребенка на новые образовательные программы.</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color w:val="C0392B"/>
          <w:sz w:val="28"/>
          <w:szCs w:val="28"/>
          <w:lang w:eastAsia="ru-RU"/>
        </w:rPr>
        <w:t>Если Ваш ребенок уже обучается по какой-либо программе дополнительного образования на втором, третьем и последующих годах обучения (то есть уже зачислен в организацию и в новом учебном году просто продолжает обучение), то задача его указания в информационной системе должна решаться образовательными организациями без Вашего участия, и на такие программы из своего личного кабинета Вам записываться на обучение по таким программам не нужно.</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lang w:eastAsia="ru-RU"/>
        </w:rPr>
        <w:t>Если ваш ребенок обучался по программе дополнительного образования, и планируется продолжение его обучения на следующей части (модуле) образовательной программы в новом учебном году, то дождитесь действий по осуществлению перевода между частями (модулями) программы со стороны образовательной организации. Действия по переводу детей все образовательные организации осуществляют по окончанию обучения по части (модуле) программы или в начале обучения по последующей части (модуле) программы. Организация сама переведет детей на новый модуль. Если Вы не захотите, чтобы Ваш ребенок продолжал обучение по программе, то сможете потом отозвать согласие на продолжение обучения в разделе "Договоры" - "Подтвержденные заявки" на странице сформированной заявки кнопка "Отменить заявку".</w:t>
      </w:r>
    </w:p>
    <w:p w:rsidR="004B0020" w:rsidRPr="004B0020" w:rsidRDefault="004B0020" w:rsidP="00E4397F">
      <w:pPr>
        <w:shd w:val="clear" w:color="auto" w:fill="F8F8F8"/>
        <w:spacing w:after="24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u w:val="single"/>
          <w:lang w:eastAsia="ru-RU"/>
        </w:rPr>
        <w:t>Итак, для записи на НОВЫЕ для ребёнка программы необходимо последовательно выполнить следующие действия:</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1. Выберите раздел «Навигатор» в боковом меню.</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2. На странице навигатора вы можете осуществить поиск интересующей вас программы или образовательной организации. При поиске программы наберите наименование конкретной интересующей вас программы или её содержание (например, танцы, робототехника и т.п.). Нажмите кнопку «Расширенный поиск» и выберите особенности необходимого Вам поиска, если это необходимо.  Обязательно укажите муниципалитет, в котором Вы хотите получать образовательные услуги.</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lastRenderedPageBreak/>
        <w:t>3. Внесите в поля для поиска необходимые параметры и нажмите кнопку «Найти».</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4. Результат поиска Вы сможете увидеть под полями ввода данных и картой, на которой отражаются программы.</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5. В списке с названием программ под их наименованием Вы можете увидеть значки, соответствующие важным характеристикам программы, в том числе рекомендуемому возрасту детей для обучения, реестрам, в которые включена программа (что важно для планирования использования сертификата), открыто ли зачисления по хотя бы одному из модулей программы.</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6. При нажатии на интересующую Вас программу появится всплывающее окно, в котором Вы можете ознакомиться с чуть более подробной информацией о ней.</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7. Для записи или просмотра более подробной информации по программе нажмите кнопку «Просмотр».</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xml:space="preserve">8. Если зачисление на интересующий Вас модуль программы открыто и в группах есть места, то Вы можете записать ребенка на обучение, нажав кнопку «Записаться» в </w:t>
      </w:r>
      <w:proofErr w:type="gramStart"/>
      <w:r w:rsidRPr="004B0020">
        <w:rPr>
          <w:rFonts w:ascii="Arial" w:eastAsia="Times New Roman" w:hAnsi="Arial" w:cs="Arial"/>
          <w:sz w:val="28"/>
          <w:szCs w:val="28"/>
          <w:lang w:eastAsia="ru-RU"/>
        </w:rPr>
        <w:t>карточке  группы</w:t>
      </w:r>
      <w:proofErr w:type="gramEnd"/>
      <w:r w:rsidRPr="004B0020">
        <w:rPr>
          <w:rFonts w:ascii="Arial" w:eastAsia="Times New Roman" w:hAnsi="Arial" w:cs="Arial"/>
          <w:sz w:val="28"/>
          <w:szCs w:val="28"/>
          <w:lang w:eastAsia="ru-RU"/>
        </w:rPr>
        <w:t>, имеющей свободные места.</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u w:val="single"/>
          <w:lang w:eastAsia="ru-RU"/>
        </w:rPr>
        <w:t>ВАЖНО: </w:t>
      </w:r>
      <w:r w:rsidRPr="004B0020">
        <w:rPr>
          <w:rFonts w:ascii="Arial" w:eastAsia="Times New Roman" w:hAnsi="Arial" w:cs="Arial"/>
          <w:sz w:val="28"/>
          <w:szCs w:val="28"/>
          <w:lang w:eastAsia="ru-RU"/>
        </w:rPr>
        <w:br/>
      </w:r>
      <w:r w:rsidRPr="004B0020">
        <w:rPr>
          <w:rFonts w:ascii="Arial" w:eastAsia="Times New Roman" w:hAnsi="Arial" w:cs="Arial"/>
          <w:b/>
          <w:bCs/>
          <w:i/>
          <w:iCs/>
          <w:sz w:val="28"/>
          <w:szCs w:val="28"/>
          <w:lang w:eastAsia="ru-RU"/>
        </w:rPr>
        <w:t>Если система сообщает о том, что текущее использование сертификата (выбранные программы, на которые поданы заявки) не позволяет записаться на выбранную образовательную программу. Обычно это связано с тем, что Вы уже выбрали максимальное число программ, включенных в аналогичный реестр или израсходовали средства сертификата (зарезервировали под прочие программы). </w:t>
      </w:r>
      <w:r w:rsidRPr="004B0020">
        <w:rPr>
          <w:rFonts w:ascii="Arial" w:eastAsia="Times New Roman" w:hAnsi="Arial" w:cs="Arial"/>
          <w:b/>
          <w:bCs/>
          <w:i/>
          <w:iCs/>
          <w:sz w:val="28"/>
          <w:szCs w:val="28"/>
          <w:lang w:eastAsia="ru-RU"/>
        </w:rPr>
        <w:br/>
      </w:r>
      <w:r w:rsidRPr="004B0020">
        <w:rPr>
          <w:rFonts w:ascii="Arial" w:eastAsia="Times New Roman" w:hAnsi="Arial" w:cs="Arial"/>
          <w:b/>
          <w:bCs/>
          <w:i/>
          <w:iCs/>
          <w:sz w:val="28"/>
          <w:szCs w:val="28"/>
          <w:lang w:eastAsia="ru-RU"/>
        </w:rPr>
        <w:br/>
        <w:t>Возможны также следующие причины данного предупреждения:</w:t>
      </w:r>
      <w:r w:rsidRPr="004B0020">
        <w:rPr>
          <w:rFonts w:ascii="Arial" w:eastAsia="Times New Roman" w:hAnsi="Arial" w:cs="Arial"/>
          <w:sz w:val="28"/>
          <w:szCs w:val="28"/>
          <w:lang w:eastAsia="ru-RU"/>
        </w:rPr>
        <w:br/>
        <w:t>- Сертификат уже записался (подал заявку) на максимальное число программ из реестра, в котором находится данная программа, куда сейчас производится подача заявки.</w:t>
      </w:r>
      <w:r w:rsidRPr="004B0020">
        <w:rPr>
          <w:rFonts w:ascii="Arial" w:eastAsia="Times New Roman" w:hAnsi="Arial" w:cs="Arial"/>
          <w:sz w:val="28"/>
          <w:szCs w:val="28"/>
          <w:lang w:eastAsia="ru-RU"/>
        </w:rPr>
        <w:br/>
        <w:t>- Муниципалитет (уполномоченный орган) закрыл возможность записи на данную образовательную программу за счет услуг по муниципальному заданию. Необходимо уточнить информацию в уполномоченном органе (муниципалитете) установлено ли данное ограничение на программу.</w:t>
      </w:r>
      <w:r w:rsidRPr="004B0020">
        <w:rPr>
          <w:rFonts w:ascii="Arial" w:eastAsia="Times New Roman" w:hAnsi="Arial" w:cs="Arial"/>
          <w:sz w:val="28"/>
          <w:szCs w:val="28"/>
          <w:lang w:eastAsia="ru-RU"/>
        </w:rPr>
        <w:br/>
        <w:t>- По сертификату уже произошла запись на максимальное количество программ, предусмотренное Положением о ПДО муниципалитета.</w:t>
      </w:r>
      <w:r w:rsidRPr="004B0020">
        <w:rPr>
          <w:rFonts w:ascii="Arial" w:eastAsia="Times New Roman" w:hAnsi="Arial" w:cs="Arial"/>
          <w:sz w:val="28"/>
          <w:szCs w:val="28"/>
          <w:lang w:eastAsia="ru-RU"/>
        </w:rPr>
        <w:br/>
        <w:t>- Создается заявка на программу из недоступного для данного сертификата реестра программ. При наличии заявок (договоров) на программы из определенных реестров программ другие реестры программ могут стать недоступными для сертификата (утверждается каждым муниципалитетом в Положении о ПДО).</w:t>
      </w:r>
      <w:r w:rsidRPr="004B0020">
        <w:rPr>
          <w:rFonts w:ascii="Arial" w:eastAsia="Times New Roman" w:hAnsi="Arial" w:cs="Arial"/>
          <w:sz w:val="28"/>
          <w:szCs w:val="28"/>
          <w:lang w:eastAsia="ru-RU"/>
        </w:rPr>
        <w:br/>
        <w:t xml:space="preserve">- Отсутствует возможность воспользоваться сертификатом в статусе </w:t>
      </w:r>
      <w:r w:rsidRPr="004B0020">
        <w:rPr>
          <w:rFonts w:ascii="Arial" w:eastAsia="Times New Roman" w:hAnsi="Arial" w:cs="Arial"/>
          <w:sz w:val="28"/>
          <w:szCs w:val="28"/>
          <w:lang w:eastAsia="ru-RU"/>
        </w:rPr>
        <w:lastRenderedPageBreak/>
        <w:t>«Сертификат ПФ», так как исчерпан лимит выдачи сертификатов такого типа или достигнут максимальный объем обеспечения сертификатов ПФ в связи с настройками групп сертификатов, внесенными муниципалитетом (уполномоченным органом) в своем личном кабинете.</w:t>
      </w:r>
      <w:r w:rsidRPr="004B0020">
        <w:rPr>
          <w:rFonts w:ascii="Arial" w:eastAsia="Times New Roman" w:hAnsi="Arial" w:cs="Arial"/>
          <w:sz w:val="28"/>
          <w:szCs w:val="28"/>
          <w:lang w:eastAsia="ru-RU"/>
        </w:rPr>
        <w:br/>
        <w:t>- Закончились денежные средства на сертификате.</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u w:val="single"/>
          <w:lang w:eastAsia="ru-RU"/>
        </w:rPr>
        <w:t>О возможностях сертификатов ДО вашего ребёнка подробнее узнавайте в уполномоченном органе по персонифицированному дополнительному образованию вашего муниципалитета.</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lang w:eastAsia="ru-RU"/>
        </w:rPr>
        <w:t>ВАЖНО:</w:t>
      </w:r>
      <w:r w:rsidRPr="004B0020">
        <w:rPr>
          <w:rFonts w:ascii="Arial" w:eastAsia="Times New Roman" w:hAnsi="Arial" w:cs="Arial"/>
          <w:sz w:val="28"/>
          <w:szCs w:val="28"/>
          <w:lang w:eastAsia="ru-RU"/>
        </w:rPr>
        <w:t> </w:t>
      </w:r>
      <w:r w:rsidRPr="004B0020">
        <w:rPr>
          <w:rFonts w:ascii="Arial" w:eastAsia="Times New Roman" w:hAnsi="Arial" w:cs="Arial"/>
          <w:b/>
          <w:bCs/>
          <w:i/>
          <w:iCs/>
          <w:sz w:val="28"/>
          <w:szCs w:val="28"/>
          <w:lang w:eastAsia="ru-RU"/>
        </w:rPr>
        <w:t>если ребёнок обучается по программам ДО в количестве равном или превышающем установленный муниципалитетом лимит по сертификату ДО, то для зачисления на бюджетные (бесплатные для родителей) образовательные программы государственных образовательных учреждений родителям необходимо обращаться непосредственно в государственные образовательные учреждения.</w:t>
      </w:r>
      <w:r w:rsidRPr="004B0020">
        <w:rPr>
          <w:rFonts w:ascii="Arial" w:eastAsia="Times New Roman" w:hAnsi="Arial" w:cs="Arial"/>
          <w:sz w:val="28"/>
          <w:szCs w:val="28"/>
          <w:lang w:eastAsia="ru-RU"/>
        </w:rPr>
        <w:t>  </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9. Во всплывающем окне выберите способ подачи заявки на обучение (доступные способы выделены серым цветом). В зависимости от реестра программ, в который включена данная программа, и от возможностей Вашего сертификата, Вам будет предложено: заключить договор, используя денежные средства сертификата, использовать предусмотренные для сертификата муниципальные услуги, либо заключить «платный» договор, используя собственные средства.</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Реестр программы указан в информации о программе, возможности Вашего сертификата определяет «Положение о персонифицированном дополнительном образовании» Вашего муниципалитета, ознакомиться с ними Вы можете на главной странице личного кабинета.</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10. При выборе окошка </w:t>
      </w:r>
      <w:r w:rsidRPr="004B0020">
        <w:rPr>
          <w:rFonts w:ascii="Arial" w:eastAsia="Times New Roman" w:hAnsi="Arial" w:cs="Arial"/>
          <w:b/>
          <w:bCs/>
          <w:sz w:val="28"/>
          <w:szCs w:val="28"/>
          <w:lang w:eastAsia="ru-RU"/>
        </w:rPr>
        <w:t>«Заключить договор, используя денежные средства сертификата»</w:t>
      </w:r>
      <w:r w:rsidRPr="004B0020">
        <w:rPr>
          <w:rFonts w:ascii="Arial" w:eastAsia="Times New Roman" w:hAnsi="Arial" w:cs="Arial"/>
          <w:sz w:val="28"/>
          <w:szCs w:val="28"/>
          <w:lang w:eastAsia="ru-RU"/>
        </w:rPr>
        <w:t> система откроет специальное окно формирования условий договора об образовании. Укажите дату начала обучения и нажмите кнопку «Подсчитать». Ниже будут показаны расчеты, стоимость обучения и порядок использования средств сертификата по договору.</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Если Вы согласны с условиями обучения по программе, то поставьте подтверждающие галочки и нажмите "Направить заявку". Заявка Вами успешно подана!!!</w:t>
      </w:r>
      <w:r w:rsidRPr="004B0020">
        <w:rPr>
          <w:rFonts w:ascii="Arial" w:eastAsia="Times New Roman" w:hAnsi="Arial" w:cs="Arial"/>
          <w:sz w:val="28"/>
          <w:szCs w:val="28"/>
          <w:lang w:eastAsia="ru-RU"/>
        </w:rPr>
        <w:br/>
        <w:t>При просмотре заявки Вы сможете увидеть подробную информацию по условиям оплаты по образовательной программе за счет средств сертификата и статусе заявки. Заявка будет переведена из раздела «Заявки» в раздел «Подтвержденные заявки» после её подтверждения и направления Вам оферты (договора) на ознакомление со стороны поставщика образовательных услуг.</w:t>
      </w:r>
      <w:r w:rsidRPr="004B0020">
        <w:rPr>
          <w:rFonts w:ascii="Arial" w:eastAsia="Times New Roman" w:hAnsi="Arial" w:cs="Arial"/>
          <w:sz w:val="28"/>
          <w:szCs w:val="28"/>
          <w:lang w:eastAsia="ru-RU"/>
        </w:rPr>
        <w:br/>
      </w:r>
      <w:r w:rsidRPr="004B0020">
        <w:rPr>
          <w:rFonts w:ascii="Arial" w:eastAsia="Times New Roman" w:hAnsi="Arial" w:cs="Arial"/>
          <w:sz w:val="28"/>
          <w:szCs w:val="28"/>
          <w:lang w:eastAsia="ru-RU"/>
        </w:rPr>
        <w:br/>
        <w:t xml:space="preserve">Для удобства на странице подтвержденной заявки вы можете внести </w:t>
      </w:r>
      <w:r w:rsidRPr="004B0020">
        <w:rPr>
          <w:rFonts w:ascii="Arial" w:eastAsia="Times New Roman" w:hAnsi="Arial" w:cs="Arial"/>
          <w:sz w:val="28"/>
          <w:szCs w:val="28"/>
          <w:lang w:eastAsia="ru-RU"/>
        </w:rPr>
        <w:lastRenderedPageBreak/>
        <w:t>"Персональные данные", которые система автоматически пропишет в заявлении на обучение вашего ребенка. Данные для заявления о зачислении:</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«Заполнить вручную на напечатанном документе» (нажав кнопку «Скачать документ», Вы сможете ознакомиться с примером формы заявления о зачислении на образовательные программы, которое в дальнейшем при подтверждении заявки организацией будет сгенерировано автоматически системой). Распечатывать и заполнять этот пример заявления не нужно!</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«Ввести данные на сайте» (после заполнения Вами данных полей система сгенерирует заполненное заявление о зачислении на программу и отправит в образовательную организацию)</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xml:space="preserve">- «Использовать уже введенные </w:t>
      </w:r>
      <w:proofErr w:type="gramStart"/>
      <w:r w:rsidRPr="004B0020">
        <w:rPr>
          <w:rFonts w:ascii="Arial" w:eastAsia="Times New Roman" w:hAnsi="Arial" w:cs="Arial"/>
          <w:sz w:val="28"/>
          <w:szCs w:val="28"/>
          <w:lang w:eastAsia="ru-RU"/>
        </w:rPr>
        <w:t>данные»(</w:t>
      </w:r>
      <w:proofErr w:type="gramEnd"/>
      <w:r w:rsidRPr="004B0020">
        <w:rPr>
          <w:rFonts w:ascii="Arial" w:eastAsia="Times New Roman" w:hAnsi="Arial" w:cs="Arial"/>
          <w:sz w:val="28"/>
          <w:szCs w:val="28"/>
          <w:lang w:eastAsia="ru-RU"/>
        </w:rPr>
        <w:t>если ранее Вы уже вносили свои данные при формировании записи на другую программу, то выберите их, проставив рядом значок выбора).</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Вы окончательно завершите зачисление на обучение только после того, как согласитесь с условиями договора, подписав соответствующее заявление о зачислении и передав его непосредственно в образовательную организацию.</w:t>
      </w:r>
      <w:r w:rsidRPr="004B0020">
        <w:rPr>
          <w:rFonts w:ascii="Arial" w:eastAsia="Times New Roman" w:hAnsi="Arial" w:cs="Arial"/>
          <w:sz w:val="28"/>
          <w:szCs w:val="28"/>
          <w:lang w:eastAsia="ru-RU"/>
        </w:rPr>
        <w:br/>
        <w:t>После того как организация, получив от Вас подписанное заявление, зарегистрирует зачисление Вашего ребенка в системе, заявка будет переведена из раздела «Подтвержденные заявки» в раздел «Действующие договоры».</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Пока заявка находится на рассмотрении у поставщика образовательных услуг (образовательной организации), Вы можете отменить её. При этом средства, зарезервированные на оплату программы вернутся на сертификат. Как просмотреть/отменить заявку смотрите в п.12. Действующий договор на обучение по сертифицированной программе расторгнуть (отменить) без потерь денежных средств с сертификата за первый месяц обучения по программе (в соответствии с условиями договора) не получится.</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11. При выборе окошка </w:t>
      </w:r>
      <w:r w:rsidRPr="004B0020">
        <w:rPr>
          <w:rFonts w:ascii="Arial" w:eastAsia="Times New Roman" w:hAnsi="Arial" w:cs="Arial"/>
          <w:b/>
          <w:bCs/>
          <w:sz w:val="28"/>
          <w:szCs w:val="28"/>
          <w:lang w:eastAsia="ru-RU"/>
        </w:rPr>
        <w:t>«Использовать услуги, предусмотренные из реестра предпрофессиональных/ или значимых/ или общеобразовательных программ»</w:t>
      </w:r>
      <w:r w:rsidRPr="004B0020">
        <w:rPr>
          <w:rFonts w:ascii="Arial" w:eastAsia="Times New Roman" w:hAnsi="Arial" w:cs="Arial"/>
          <w:sz w:val="28"/>
          <w:szCs w:val="28"/>
          <w:lang w:eastAsia="ru-RU"/>
        </w:rPr>
        <w:t xml:space="preserve"> система </w:t>
      </w:r>
      <w:proofErr w:type="gramStart"/>
      <w:r w:rsidRPr="004B0020">
        <w:rPr>
          <w:rFonts w:ascii="Arial" w:eastAsia="Times New Roman" w:hAnsi="Arial" w:cs="Arial"/>
          <w:sz w:val="28"/>
          <w:szCs w:val="28"/>
          <w:lang w:eastAsia="ru-RU"/>
        </w:rPr>
        <w:t>откроет  поля</w:t>
      </w:r>
      <w:proofErr w:type="gramEnd"/>
      <w:r w:rsidRPr="004B0020">
        <w:rPr>
          <w:rFonts w:ascii="Arial" w:eastAsia="Times New Roman" w:hAnsi="Arial" w:cs="Arial"/>
          <w:sz w:val="28"/>
          <w:szCs w:val="28"/>
          <w:lang w:eastAsia="ru-RU"/>
        </w:rPr>
        <w:t>  подачи заявки. Укажите дату начала обучения и нажмите кнопку "Подсчитать" подтверждающую намерение создать заявку на обучение по программе. Подтвердите свое намерение, поставив галочку о согласии. Система создаст заявку на обучение ребенка на выбранную вами программу. </w:t>
      </w:r>
      <w:r w:rsidRPr="004B0020">
        <w:rPr>
          <w:rFonts w:ascii="Arial" w:eastAsia="Times New Roman" w:hAnsi="Arial" w:cs="Arial"/>
          <w:sz w:val="28"/>
          <w:szCs w:val="28"/>
          <w:lang w:eastAsia="ru-RU"/>
        </w:rPr>
        <w:br/>
        <w:t xml:space="preserve">Заявка будет отражаться в разделе "Договоры"- "Заявка". При её просмотре Вы также сможете увидеть информацию об обучении по выбранной образовательной программе, а также заявление, которое предстоит отнести в организацию. Так же вы можете выбрать способ указания данных в заявлении о зачислении на программу (информацию </w:t>
      </w:r>
      <w:r w:rsidRPr="004B0020">
        <w:rPr>
          <w:rFonts w:ascii="Arial" w:eastAsia="Times New Roman" w:hAnsi="Arial" w:cs="Arial"/>
          <w:sz w:val="28"/>
          <w:szCs w:val="28"/>
          <w:lang w:eastAsia="ru-RU"/>
        </w:rPr>
        <w:lastRenderedPageBreak/>
        <w:t>о способах смотрите в п.10), нажав на кнопку "Изменить персональные данные".</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Для того чтобы завершить процедуру зачисления на обучение, распечатайте и подпишите заявление (либо сделайте это уже в самой организации). После подписания заявления отнесите его лично или передайте с ребенком в выбранную для обучения организацию. </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lang w:eastAsia="ru-RU"/>
        </w:rPr>
        <w:t>В случае выбора предпрофессиональной программы после подачи подписанного заявления возможно следует пройти процедуру конкурсного отбора по правилам, установленным организацией, и само зачисление на предпрофессиональную программу производится на основании результатов конкурсного отбора.</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После того как организация, получив от Вас подписанное заявление, зарегистрирует зачисление Вашего ребенка в системе, заявка будет переведена из раздела «Заявки» в раздел «Действующие договоры».</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Пока заявка находится на рассмотрении у поставщика образовательных услуг (образовательной организации), Вы можете отменить её. Как просмотреть/отменить заявку смотрите в п.12.</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12. Чтобы просмотреть уже созданную заявку на обучение, выберите пункт меню «Договоры».</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В разделе «Заявки» указаны заявки на обучение по выбранным программам </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xml:space="preserve">- В разделе «Подтвержденные заявки» </w:t>
      </w:r>
      <w:proofErr w:type="gramStart"/>
      <w:r w:rsidRPr="004B0020">
        <w:rPr>
          <w:rFonts w:ascii="Arial" w:eastAsia="Times New Roman" w:hAnsi="Arial" w:cs="Arial"/>
          <w:sz w:val="28"/>
          <w:szCs w:val="28"/>
          <w:lang w:eastAsia="ru-RU"/>
        </w:rPr>
        <w:t>указаны  подтвержденные</w:t>
      </w:r>
      <w:proofErr w:type="gramEnd"/>
      <w:r w:rsidRPr="004B0020">
        <w:rPr>
          <w:rFonts w:ascii="Arial" w:eastAsia="Times New Roman" w:hAnsi="Arial" w:cs="Arial"/>
          <w:sz w:val="28"/>
          <w:szCs w:val="28"/>
          <w:lang w:eastAsia="ru-RU"/>
        </w:rPr>
        <w:t xml:space="preserve"> заявки на обучение по сертифицированным программам, по которым выставлены оферты (договоры).</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Зайдите в нужный раздел, нажмите на интересующую Ва</w:t>
      </w:r>
      <w:bookmarkStart w:id="0" w:name="_GoBack"/>
      <w:bookmarkEnd w:id="0"/>
      <w:r w:rsidRPr="004B0020">
        <w:rPr>
          <w:rFonts w:ascii="Arial" w:eastAsia="Times New Roman" w:hAnsi="Arial" w:cs="Arial"/>
          <w:sz w:val="28"/>
          <w:szCs w:val="28"/>
          <w:lang w:eastAsia="ru-RU"/>
        </w:rPr>
        <w:t>с заявку. В открывшемся окне Вы можете посмотреть краткую информацию о заявке, просмотреть текст договора, если выставлена оферта, скачать заявление о зачислении (ссылка «Скачать заявление» внизу страницы) или отменить заявку (кнопка «Отменить заявку»</w:t>
      </w:r>
      <w:proofErr w:type="gramStart"/>
      <w:r w:rsidRPr="004B0020">
        <w:rPr>
          <w:rFonts w:ascii="Arial" w:eastAsia="Times New Roman" w:hAnsi="Arial" w:cs="Arial"/>
          <w:sz w:val="28"/>
          <w:szCs w:val="28"/>
          <w:lang w:eastAsia="ru-RU"/>
        </w:rPr>
        <w:t>) .</w:t>
      </w:r>
      <w:proofErr w:type="gramEnd"/>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xml:space="preserve">- При отмене заявки нужно </w:t>
      </w:r>
      <w:proofErr w:type="gramStart"/>
      <w:r w:rsidRPr="004B0020">
        <w:rPr>
          <w:rFonts w:ascii="Arial" w:eastAsia="Times New Roman" w:hAnsi="Arial" w:cs="Arial"/>
          <w:sz w:val="28"/>
          <w:szCs w:val="28"/>
          <w:lang w:eastAsia="ru-RU"/>
        </w:rPr>
        <w:t>будет  нажать</w:t>
      </w:r>
      <w:proofErr w:type="gramEnd"/>
      <w:r w:rsidRPr="004B0020">
        <w:rPr>
          <w:rFonts w:ascii="Arial" w:eastAsia="Times New Roman" w:hAnsi="Arial" w:cs="Arial"/>
          <w:sz w:val="28"/>
          <w:szCs w:val="28"/>
          <w:lang w:eastAsia="ru-RU"/>
        </w:rPr>
        <w:t xml:space="preserve"> кнопку «Отменить заявку». После чего необходимо указать причину отказа от ранее направленной Вами заявке и нажать "Принять".  Правильное указание причины помогает повышать качество предоставляемых образовательных услуг.</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По заключенному договору на обучение по программе из реестра сертифицированных программ, обучение по которому начнется не менее чем через 20 дней, есть возможность отказаться от договора без потерь денежных средств с сертификата за первый месяц обучения по программе в соответствии с условиями договора-оферты. Для этого на странице просмотра такого договора нажмите кнопку «Отказаться от договора» и подтвердите свои намерения отказаться от договора, чтобы система удалила полностью информацию о договоре, сохранив лишь дату и время отказа.</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lastRenderedPageBreak/>
        <w:t>- Договоры на обучение по сертифицированным программам (при их расторжении) расторгаются в первый день последующего месяца. Поэтому, если Вы решили сменить кружок для Вашего ребенка, рекомендуем заключать новый договор на сертифицированную программу от даты не раньше первого дня последующего месяца.</w:t>
      </w:r>
    </w:p>
    <w:p w:rsidR="004B0020" w:rsidRPr="004B0020" w:rsidRDefault="004B0020" w:rsidP="00E4397F">
      <w:pPr>
        <w:shd w:val="clear" w:color="auto" w:fill="F8F8F8"/>
        <w:spacing w:after="240" w:line="240" w:lineRule="auto"/>
        <w:jc w:val="both"/>
        <w:rPr>
          <w:rFonts w:ascii="Arial" w:eastAsia="Times New Roman" w:hAnsi="Arial" w:cs="Arial"/>
          <w:sz w:val="28"/>
          <w:szCs w:val="28"/>
          <w:lang w:eastAsia="ru-RU"/>
        </w:rPr>
      </w:pPr>
      <w:r w:rsidRPr="004B0020">
        <w:rPr>
          <w:rFonts w:ascii="Arial" w:eastAsia="Times New Roman" w:hAnsi="Arial" w:cs="Arial"/>
          <w:sz w:val="28"/>
          <w:szCs w:val="28"/>
          <w:lang w:eastAsia="ru-RU"/>
        </w:rPr>
        <w:t> </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b/>
          <w:bCs/>
          <w:sz w:val="28"/>
          <w:szCs w:val="28"/>
          <w:u w:val="single"/>
          <w:lang w:eastAsia="ru-RU"/>
        </w:rPr>
        <w:t>ВАЖНО: При формировании каждой заявки на обучение по программе дополнительного образования учитываются возможности сертификата только на момент формирования этой заявки!</w:t>
      </w:r>
    </w:p>
    <w:p w:rsidR="004B0020" w:rsidRPr="004B0020" w:rsidRDefault="004B0020" w:rsidP="00E4397F">
      <w:pPr>
        <w:shd w:val="clear" w:color="auto" w:fill="F8F8F8"/>
        <w:spacing w:after="0" w:line="240" w:lineRule="auto"/>
        <w:jc w:val="both"/>
        <w:rPr>
          <w:rFonts w:ascii="Arial" w:eastAsia="Times New Roman" w:hAnsi="Arial" w:cs="Arial"/>
          <w:sz w:val="28"/>
          <w:szCs w:val="28"/>
          <w:lang w:eastAsia="ru-RU"/>
        </w:rPr>
      </w:pPr>
      <w:r w:rsidRPr="004B0020">
        <w:rPr>
          <w:rFonts w:ascii="Arial" w:eastAsia="Times New Roman" w:hAnsi="Arial" w:cs="Arial"/>
          <w:sz w:val="28"/>
          <w:szCs w:val="28"/>
          <w:u w:val="single"/>
          <w:lang w:eastAsia="ru-RU"/>
        </w:rPr>
        <w:t>То есть если Вы, например, направили заявку на обучение на кружок №1 и на обучение по данной программе с сертификата были списаны денежные средства в резерв, а при направлении заявки на кружок №2 Вы увидели, что средств для оплаты за кружок №2 не достаточно. Вы принимаете решение, что кружок №2 для вашего ребенка интереснее, и Вы готовы отказаться от заявки на кружок №1, то вам необходимо отказаться (отменить) заявки на оба кружка №1 и №2, чтобы сформировать заново заявку на кружок №2, учитывая денежные средства на сертификате, вернувшиеся с резерва для оплаты кружка №1.</w:t>
      </w:r>
    </w:p>
    <w:p w:rsidR="005853DE" w:rsidRPr="004B0020" w:rsidRDefault="005853DE" w:rsidP="00E4397F">
      <w:pPr>
        <w:jc w:val="both"/>
        <w:rPr>
          <w:sz w:val="28"/>
          <w:szCs w:val="28"/>
        </w:rPr>
      </w:pPr>
    </w:p>
    <w:sectPr w:rsidR="005853DE" w:rsidRPr="004B0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20"/>
    <w:rsid w:val="004B0020"/>
    <w:rsid w:val="005853DE"/>
    <w:rsid w:val="00E43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9FAB9-BCEC-4A25-B930-7F52F50E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00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02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B0020"/>
    <w:rPr>
      <w:color w:val="0000FF"/>
      <w:u w:val="single"/>
    </w:rPr>
  </w:style>
  <w:style w:type="paragraph" w:styleId="a4">
    <w:name w:val="Normal (Web)"/>
    <w:basedOn w:val="a"/>
    <w:uiPriority w:val="99"/>
    <w:semiHidden/>
    <w:unhideWhenUsed/>
    <w:rsid w:val="004B0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B0020"/>
    <w:rPr>
      <w:b/>
      <w:bCs/>
    </w:rPr>
  </w:style>
  <w:style w:type="character" w:styleId="a6">
    <w:name w:val="Emphasis"/>
    <w:basedOn w:val="a0"/>
    <w:uiPriority w:val="20"/>
    <w:qFormat/>
    <w:rsid w:val="004B0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494636">
      <w:bodyDiv w:val="1"/>
      <w:marLeft w:val="0"/>
      <w:marRight w:val="0"/>
      <w:marTop w:val="0"/>
      <w:marBottom w:val="0"/>
      <w:divBdr>
        <w:top w:val="none" w:sz="0" w:space="0" w:color="auto"/>
        <w:left w:val="none" w:sz="0" w:space="0" w:color="auto"/>
        <w:bottom w:val="none" w:sz="0" w:space="0" w:color="auto"/>
        <w:right w:val="none" w:sz="0" w:space="0" w:color="auto"/>
      </w:divBdr>
      <w:divsChild>
        <w:div w:id="42099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66.pfdo.ru/app/faq/instruc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2020-07-15T08:55:00Z</dcterms:created>
  <dcterms:modified xsi:type="dcterms:W3CDTF">2023-07-17T09:30:00Z</dcterms:modified>
</cp:coreProperties>
</file>